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河南省工程保证人登记信息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（专业工程担保公司）</w:t>
      </w:r>
    </w:p>
    <w:tbl>
      <w:tblPr>
        <w:tblStyle w:val="4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384"/>
        <w:gridCol w:w="1440"/>
        <w:gridCol w:w="1095"/>
        <w:gridCol w:w="491"/>
        <w:gridCol w:w="769"/>
        <w:gridCol w:w="151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名称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注册地址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经营范围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795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成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立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日期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887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注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册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资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本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实缴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资本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firstLine="211" w:firstLineChars="100"/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-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shd w:val="clear" w:fill="F2F9FC"/>
                <w:lang w:val="en-US" w:eastAsia="zh-CN"/>
              </w:rPr>
              <w:t>实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shd w:val="clear" w:fill="F2F9FC"/>
              </w:rPr>
              <w:t>缴出资日期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ind w:firstLine="211" w:firstLineChars="100"/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认缴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资本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shd w:val="clear" w:fill="F2F9FC"/>
              </w:rPr>
              <w:t>认缴出资日期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注册类型</w:t>
            </w:r>
          </w:p>
        </w:tc>
        <w:tc>
          <w:tcPr>
            <w:tcW w:w="3795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注册日期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营业期限</w:t>
            </w:r>
          </w:p>
        </w:tc>
        <w:tc>
          <w:tcPr>
            <w:tcW w:w="3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distribute"/>
              <w:rPr>
                <w:rFonts w:hint="default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登记日期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网址</w:t>
            </w:r>
          </w:p>
        </w:tc>
        <w:tc>
          <w:tcPr>
            <w:tcW w:w="3795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公司邮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箱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法定代表人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总经理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联系人</w:t>
            </w:r>
          </w:p>
        </w:tc>
        <w:tc>
          <w:tcPr>
            <w:tcW w:w="3795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公司电话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  <w:lang w:val="en-US" w:eastAsia="zh-CN"/>
              </w:rPr>
              <w:t>从业人员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  <w:t>工程建设类专业技术人员              人</w:t>
            </w:r>
          </w:p>
        </w:tc>
        <w:tc>
          <w:tcPr>
            <w:tcW w:w="4411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  <w:t>财务人员                            人</w:t>
            </w:r>
          </w:p>
        </w:tc>
        <w:tc>
          <w:tcPr>
            <w:tcW w:w="4411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  <w:t>法务工作人员                        人</w:t>
            </w:r>
          </w:p>
        </w:tc>
        <w:tc>
          <w:tcPr>
            <w:tcW w:w="4411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/>
                <w:bCs w:val="0"/>
                <w:spacing w:val="-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  <w:lang w:val="en-US" w:eastAsia="zh-CN"/>
              </w:rPr>
              <w:t>业务总量</w:t>
            </w:r>
          </w:p>
        </w:tc>
        <w:tc>
          <w:tcPr>
            <w:tcW w:w="8821" w:type="dxa"/>
            <w:gridSpan w:val="7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  <w:t>保证额度：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</w:rPr>
            </w:pPr>
          </w:p>
        </w:tc>
        <w:tc>
          <w:tcPr>
            <w:tcW w:w="8821" w:type="dxa"/>
            <w:gridSpan w:val="7"/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  <w:t>单笔最高保证额度：</w:t>
            </w:r>
          </w:p>
        </w:tc>
      </w:tr>
    </w:tbl>
    <w:p>
      <w:pPr>
        <w:ind w:left="0" w:leftChars="-200" w:hanging="420" w:hangingChars="2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填表说明：1.本表由申请从事工程保证业务的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专业工程担保公司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填写，适用于登记、信息公开、公示使用。</w:t>
      </w:r>
    </w:p>
    <w:p>
      <w:pPr>
        <w:numPr>
          <w:ilvl w:val="0"/>
          <w:numId w:val="0"/>
        </w:numPr>
        <w:ind w:firstLine="630" w:firstLineChars="3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2.本表使用A4型纸用</w:t>
      </w:r>
      <w:r>
        <w:rPr>
          <w:rFonts w:hint="eastAsia" w:ascii="黑体" w:hAnsi="黑体" w:eastAsia="黑体" w:cs="黑体"/>
          <w:sz w:val="21"/>
          <w:szCs w:val="21"/>
        </w:rPr>
        <w:t>黑色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水</w:t>
      </w:r>
      <w:r>
        <w:rPr>
          <w:rFonts w:hint="eastAsia" w:ascii="黑体" w:hAnsi="黑体" w:eastAsia="黑体" w:cs="黑体"/>
          <w:sz w:val="21"/>
          <w:szCs w:val="21"/>
        </w:rPr>
        <w:t>笔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填写，或使用电脑打印，内容真实，字迹工整，不得涂改。</w:t>
      </w:r>
    </w:p>
    <w:p>
      <w:pPr>
        <w:numPr>
          <w:ilvl w:val="0"/>
          <w:numId w:val="0"/>
        </w:numPr>
        <w:ind w:firstLine="630" w:firstLineChars="300"/>
        <w:rPr>
          <w:rFonts w:hint="eastAsia" w:ascii="黑体" w:hAnsi="黑体" w:eastAsia="黑体" w:cs="黑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3.本表相关附件资料按要求顺序排列。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声明书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bidi w:val="0"/>
              <w:ind w:firstLine="560" w:firstLineChars="200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郑重声明：本公司填写《河南省工程保证人登记信息》内容真实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如有虚假，本公司愿意承担因提供虚假资料带来的一切法律责任，接受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相应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的处罚。</w:t>
            </w:r>
          </w:p>
          <w:p>
            <w:pPr>
              <w:bidi w:val="0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并承诺：1、在工程保证业务开展过程中使用符合建筑工程市场需求的保函文本；</w:t>
            </w:r>
          </w:p>
          <w:p>
            <w:pPr>
              <w:bidi w:val="0"/>
              <w:ind w:firstLine="56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2、在处置农民工工资保证突发事件中及时赔付。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单位盖章：（签名）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2019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bidi w:val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河南省工程保证人登记提交资料情况</w:t>
      </w:r>
      <w:r>
        <w:rPr>
          <w:rFonts w:hint="eastAsia"/>
          <w:b/>
          <w:bCs/>
          <w:sz w:val="28"/>
          <w:szCs w:val="28"/>
          <w:lang w:val="en-US" w:eastAsia="zh-CN"/>
        </w:rPr>
        <w:t>（专业工程担保公司）</w:t>
      </w:r>
    </w:p>
    <w:tbl>
      <w:tblPr>
        <w:tblStyle w:val="5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445"/>
        <w:gridCol w:w="74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44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应提交资料名称</w:t>
            </w:r>
          </w:p>
        </w:tc>
        <w:tc>
          <w:tcPr>
            <w:tcW w:w="748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已提交资料内容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已提交资料份数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法人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代表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授权委托书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法人营业执照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章程（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工商局盖章的最新版本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trike w:val="0"/>
                <w:color w:val="auto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工程保证业务管理制度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业务流程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工程风险评价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风险管控制度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董事会或者股东会、股东大会关于开展工程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保证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业务的决议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开展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工程保证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业务使用的印鉴图签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经办人签名字样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445" w:type="dxa"/>
          </w:tcPr>
          <w:p>
            <w:pPr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股东、董事、监事及高级管理人员个人信用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445" w:type="dxa"/>
          </w:tcPr>
          <w:p>
            <w:pPr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办公经营场所产权证、购房合同、租赁合同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从业人员的劳动合同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社会保险信息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445" w:type="dxa"/>
          </w:tcPr>
          <w:p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证书</w:t>
            </w:r>
          </w:p>
        </w:tc>
        <w:tc>
          <w:tcPr>
            <w:tcW w:w="7485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5744F"/>
    <w:rsid w:val="04791AE7"/>
    <w:rsid w:val="056505E5"/>
    <w:rsid w:val="065C7F1B"/>
    <w:rsid w:val="06F818A6"/>
    <w:rsid w:val="08000125"/>
    <w:rsid w:val="08AE3AF0"/>
    <w:rsid w:val="0A6A518D"/>
    <w:rsid w:val="0A8960F5"/>
    <w:rsid w:val="0C4D7380"/>
    <w:rsid w:val="0CA73C4F"/>
    <w:rsid w:val="0D013A28"/>
    <w:rsid w:val="0D935F73"/>
    <w:rsid w:val="0E647F0F"/>
    <w:rsid w:val="0EFA2C09"/>
    <w:rsid w:val="0FB356BE"/>
    <w:rsid w:val="0FBC16BF"/>
    <w:rsid w:val="10DD1291"/>
    <w:rsid w:val="11256710"/>
    <w:rsid w:val="11AA2408"/>
    <w:rsid w:val="12CA6E4B"/>
    <w:rsid w:val="12E63046"/>
    <w:rsid w:val="12EC4484"/>
    <w:rsid w:val="13A124D9"/>
    <w:rsid w:val="13C20318"/>
    <w:rsid w:val="1597596C"/>
    <w:rsid w:val="162641E9"/>
    <w:rsid w:val="169A24F8"/>
    <w:rsid w:val="16E94F54"/>
    <w:rsid w:val="1728687F"/>
    <w:rsid w:val="17E41393"/>
    <w:rsid w:val="18700293"/>
    <w:rsid w:val="1A00775F"/>
    <w:rsid w:val="1AC558A3"/>
    <w:rsid w:val="1CAF690B"/>
    <w:rsid w:val="1CC11492"/>
    <w:rsid w:val="1DEC0A6C"/>
    <w:rsid w:val="1E2A3C8A"/>
    <w:rsid w:val="1EA77B62"/>
    <w:rsid w:val="1EE91D0E"/>
    <w:rsid w:val="1FCC43BB"/>
    <w:rsid w:val="1FF9339C"/>
    <w:rsid w:val="206C2FB6"/>
    <w:rsid w:val="209D43D5"/>
    <w:rsid w:val="231074EB"/>
    <w:rsid w:val="23B55F37"/>
    <w:rsid w:val="23BC505E"/>
    <w:rsid w:val="2493482D"/>
    <w:rsid w:val="24A067E3"/>
    <w:rsid w:val="25124F8F"/>
    <w:rsid w:val="266E4B8D"/>
    <w:rsid w:val="299A3A9E"/>
    <w:rsid w:val="2AE34CA2"/>
    <w:rsid w:val="2B4075A6"/>
    <w:rsid w:val="2B4B3263"/>
    <w:rsid w:val="2B7844A5"/>
    <w:rsid w:val="2C5956AA"/>
    <w:rsid w:val="2DC7624B"/>
    <w:rsid w:val="2E2A451C"/>
    <w:rsid w:val="2FFD00B4"/>
    <w:rsid w:val="317931EC"/>
    <w:rsid w:val="31AC4E6F"/>
    <w:rsid w:val="321E002D"/>
    <w:rsid w:val="323E4F96"/>
    <w:rsid w:val="326B100C"/>
    <w:rsid w:val="33B7419C"/>
    <w:rsid w:val="3409415F"/>
    <w:rsid w:val="35C664DE"/>
    <w:rsid w:val="36520686"/>
    <w:rsid w:val="36FE0115"/>
    <w:rsid w:val="37710673"/>
    <w:rsid w:val="38026B15"/>
    <w:rsid w:val="38441DAB"/>
    <w:rsid w:val="38890C34"/>
    <w:rsid w:val="38BB44B7"/>
    <w:rsid w:val="392C313D"/>
    <w:rsid w:val="3A7C4072"/>
    <w:rsid w:val="3B4152FB"/>
    <w:rsid w:val="3B494A81"/>
    <w:rsid w:val="3B5924ED"/>
    <w:rsid w:val="3BA40C3B"/>
    <w:rsid w:val="3C7B5F57"/>
    <w:rsid w:val="3CF754CD"/>
    <w:rsid w:val="3F5527C2"/>
    <w:rsid w:val="434B6B03"/>
    <w:rsid w:val="43FB66D4"/>
    <w:rsid w:val="43FD1536"/>
    <w:rsid w:val="440E4F03"/>
    <w:rsid w:val="4481357F"/>
    <w:rsid w:val="46DA6470"/>
    <w:rsid w:val="47B16F80"/>
    <w:rsid w:val="49E24C53"/>
    <w:rsid w:val="4B9011F3"/>
    <w:rsid w:val="4C0324C5"/>
    <w:rsid w:val="4CF57C36"/>
    <w:rsid w:val="4D914E08"/>
    <w:rsid w:val="4DA4257A"/>
    <w:rsid w:val="4DDA3EE9"/>
    <w:rsid w:val="4F234875"/>
    <w:rsid w:val="504F3C57"/>
    <w:rsid w:val="51266758"/>
    <w:rsid w:val="516F18FD"/>
    <w:rsid w:val="51763BF9"/>
    <w:rsid w:val="531276D7"/>
    <w:rsid w:val="5375451E"/>
    <w:rsid w:val="54C71190"/>
    <w:rsid w:val="54DB26AE"/>
    <w:rsid w:val="54E00814"/>
    <w:rsid w:val="55387AB4"/>
    <w:rsid w:val="56A52EB5"/>
    <w:rsid w:val="56A57920"/>
    <w:rsid w:val="57B107C8"/>
    <w:rsid w:val="57F93F6E"/>
    <w:rsid w:val="5895744F"/>
    <w:rsid w:val="58A04314"/>
    <w:rsid w:val="58B12200"/>
    <w:rsid w:val="5A57605C"/>
    <w:rsid w:val="5BCF6513"/>
    <w:rsid w:val="5C062A56"/>
    <w:rsid w:val="5D9268A8"/>
    <w:rsid w:val="5DB77AFC"/>
    <w:rsid w:val="5F16484A"/>
    <w:rsid w:val="5FE23E06"/>
    <w:rsid w:val="61414FE6"/>
    <w:rsid w:val="617727F6"/>
    <w:rsid w:val="627C3FBE"/>
    <w:rsid w:val="62D85272"/>
    <w:rsid w:val="63D43F87"/>
    <w:rsid w:val="64E8437E"/>
    <w:rsid w:val="668377A7"/>
    <w:rsid w:val="670A1C63"/>
    <w:rsid w:val="67696B0E"/>
    <w:rsid w:val="692475F6"/>
    <w:rsid w:val="695369C8"/>
    <w:rsid w:val="6B20359A"/>
    <w:rsid w:val="6B6D63BC"/>
    <w:rsid w:val="6B8E7C3B"/>
    <w:rsid w:val="6E825C4C"/>
    <w:rsid w:val="6FA372CC"/>
    <w:rsid w:val="6FDD2E66"/>
    <w:rsid w:val="72887CD3"/>
    <w:rsid w:val="73222A5C"/>
    <w:rsid w:val="733977DE"/>
    <w:rsid w:val="75641D44"/>
    <w:rsid w:val="757E0313"/>
    <w:rsid w:val="75C567B7"/>
    <w:rsid w:val="76537FF4"/>
    <w:rsid w:val="770C0F33"/>
    <w:rsid w:val="79BC1482"/>
    <w:rsid w:val="7AF87A4C"/>
    <w:rsid w:val="7CA2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2019-04-11T08:21:00Z</dcterms:created>
  <dc:creator>Lenovo</dc:creator>
  <cp:lastModifiedBy>Lenovo</cp:lastModifiedBy>
  <cp:lastPrinted>2019-06-24T02:04:00Z</cp:lastPrinted>
  <dcterms:modified xsi:type="dcterms:W3CDTF">2019-06-26T07:25:35Z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